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2C97" w:rsidRDefault="00F45D4E">
      <w:bookmarkStart w:id="0" w:name="_GoBack"/>
      <w:bookmarkEnd w:id="0"/>
      <w:r>
        <w:t>Credit Basics - Notes</w:t>
      </w:r>
    </w:p>
    <w:p w:rsidR="00D12C97" w:rsidRDefault="00D12C97"/>
    <w:p w:rsidR="00D12C97" w:rsidRDefault="00F45D4E">
      <w:pPr>
        <w:numPr>
          <w:ilvl w:val="0"/>
          <w:numId w:val="1"/>
        </w:numPr>
        <w:ind w:hanging="360"/>
        <w:contextualSpacing/>
      </w:pPr>
      <w:r>
        <w:t>What is credit?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Individuals must pay back ______________________ and ____________________ when using credit.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Credit availability depends on: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Where can you get credit?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Why are you spending future income when using credit?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are two examples of the purpose of credit providing long-term benefits?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can happen if credit is not managed responsibly?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are three benefits to using money saved or invested instead of credit?</w:t>
      </w:r>
    </w:p>
    <w:p w:rsidR="00D12C97" w:rsidRDefault="00F45D4E">
      <w:pPr>
        <w:numPr>
          <w:ilvl w:val="1"/>
          <w:numId w:val="1"/>
        </w:numPr>
        <w:ind w:hanging="360"/>
        <w:contextualSpacing/>
      </w:pPr>
      <w:r>
        <w:t>What is a disadvantage of using cash instead of c</w:t>
      </w:r>
      <w:r>
        <w:t>redit?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are three reasons that reading a contract carefully is important and what a person should consider?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Describe the recommended amount to borrow.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is a credit score?</w:t>
      </w:r>
    </w:p>
    <w:p w:rsidR="00D12C97" w:rsidRDefault="00F45D4E">
      <w:pPr>
        <w:numPr>
          <w:ilvl w:val="1"/>
          <w:numId w:val="1"/>
        </w:numPr>
        <w:ind w:hanging="360"/>
        <w:contextualSpacing/>
      </w:pPr>
      <w:r>
        <w:t>How is credit score determined?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is close-ended credit?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are two feat</w:t>
      </w:r>
      <w:r>
        <w:t>ures of close-ended credit?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is an example of a close-end credit?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is open-ended credit?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are two features of open-ended credit?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is an example of an open-end credit?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are three features of alternative credit?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Describe the following:</w:t>
      </w:r>
    </w:p>
    <w:p w:rsidR="00D12C97" w:rsidRDefault="00F45D4E">
      <w:pPr>
        <w:numPr>
          <w:ilvl w:val="1"/>
          <w:numId w:val="1"/>
        </w:numPr>
        <w:ind w:hanging="360"/>
        <w:contextualSpacing/>
      </w:pPr>
      <w:r>
        <w:t>pa</w:t>
      </w:r>
      <w:r>
        <w:t>yday loans</w:t>
      </w:r>
    </w:p>
    <w:p w:rsidR="00D12C97" w:rsidRDefault="00F45D4E">
      <w:pPr>
        <w:numPr>
          <w:ilvl w:val="1"/>
          <w:numId w:val="1"/>
        </w:numPr>
        <w:ind w:hanging="360"/>
        <w:contextualSpacing/>
      </w:pPr>
      <w:r>
        <w:t>rent-to-own</w:t>
      </w:r>
    </w:p>
    <w:p w:rsidR="00D12C97" w:rsidRDefault="00F45D4E">
      <w:pPr>
        <w:numPr>
          <w:ilvl w:val="1"/>
          <w:numId w:val="1"/>
        </w:numPr>
        <w:ind w:hanging="360"/>
        <w:contextualSpacing/>
      </w:pPr>
      <w:r>
        <w:t>title loan</w:t>
      </w:r>
    </w:p>
    <w:p w:rsidR="00D12C97" w:rsidRDefault="00F45D4E">
      <w:pPr>
        <w:numPr>
          <w:ilvl w:val="1"/>
          <w:numId w:val="1"/>
        </w:numPr>
        <w:ind w:hanging="360"/>
        <w:contextualSpacing/>
      </w:pPr>
      <w:r>
        <w:t>pawn loan</w:t>
      </w:r>
    </w:p>
    <w:p w:rsidR="00D12C97" w:rsidRDefault="00F45D4E">
      <w:pPr>
        <w:numPr>
          <w:ilvl w:val="1"/>
          <w:numId w:val="1"/>
        </w:numPr>
        <w:ind w:hanging="360"/>
        <w:contextualSpacing/>
      </w:pPr>
      <w:r>
        <w:t>refund anticipation loan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What is a credit application?</w:t>
      </w:r>
    </w:p>
    <w:p w:rsidR="00D12C97" w:rsidRDefault="00F45D4E">
      <w:pPr>
        <w:numPr>
          <w:ilvl w:val="1"/>
          <w:numId w:val="1"/>
        </w:numPr>
        <w:ind w:hanging="360"/>
        <w:contextualSpacing/>
      </w:pPr>
      <w:r>
        <w:t>What types of information does it include?</w:t>
      </w:r>
    </w:p>
    <w:p w:rsidR="00D12C97" w:rsidRDefault="00F45D4E">
      <w:pPr>
        <w:numPr>
          <w:ilvl w:val="1"/>
          <w:numId w:val="1"/>
        </w:numPr>
        <w:ind w:hanging="360"/>
        <w:contextualSpacing/>
      </w:pPr>
      <w:r>
        <w:t>Why might a lender check a person’s credit history?</w:t>
      </w:r>
    </w:p>
    <w:p w:rsidR="00D12C97" w:rsidRDefault="00F45D4E">
      <w:pPr>
        <w:numPr>
          <w:ilvl w:val="1"/>
          <w:numId w:val="1"/>
        </w:numPr>
        <w:ind w:hanging="360"/>
        <w:contextualSpacing/>
      </w:pPr>
      <w:r>
        <w:t>What is the trade-off to no credit history check?</w:t>
      </w:r>
    </w:p>
    <w:p w:rsidR="00D12C97" w:rsidRDefault="00F45D4E">
      <w:pPr>
        <w:numPr>
          <w:ilvl w:val="0"/>
          <w:numId w:val="1"/>
        </w:numPr>
        <w:ind w:hanging="360"/>
        <w:contextualSpacing/>
      </w:pPr>
      <w:r>
        <w:t>Why should a person shop around with different lenders?</w:t>
      </w:r>
    </w:p>
    <w:p w:rsidR="00D12C97" w:rsidRDefault="00F45D4E">
      <w:pPr>
        <w:numPr>
          <w:ilvl w:val="1"/>
          <w:numId w:val="1"/>
        </w:numPr>
        <w:ind w:hanging="360"/>
        <w:contextualSpacing/>
      </w:pPr>
      <w:r>
        <w:t>how does shopping around for different lenders affect one’s credit score?</w:t>
      </w:r>
    </w:p>
    <w:sectPr w:rsidR="00D12C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94F63"/>
    <w:multiLevelType w:val="multilevel"/>
    <w:tmpl w:val="C2829A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7"/>
    <w:rsid w:val="00D12C97"/>
    <w:rsid w:val="00F4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C8058-9502-49D8-9DAE-DCA450B6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Conlin</dc:creator>
  <cp:lastModifiedBy>Vickie Conlin</cp:lastModifiedBy>
  <cp:revision>2</cp:revision>
  <dcterms:created xsi:type="dcterms:W3CDTF">2016-02-22T01:37:00Z</dcterms:created>
  <dcterms:modified xsi:type="dcterms:W3CDTF">2016-02-22T01:37:00Z</dcterms:modified>
</cp:coreProperties>
</file>